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88FC4F" w14:textId="77777777" w:rsidR="000425B6" w:rsidRDefault="00C40592" w:rsidP="000425B6">
      <w:pPr>
        <w:pStyle w:val="a3"/>
        <w:tabs>
          <w:tab w:val="left" w:pos="284"/>
        </w:tabs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val="en-US" w:eastAsia="ru-RU"/>
        </w:rPr>
        <w:drawing>
          <wp:anchor distT="0" distB="0" distL="114300" distR="114300" simplePos="0" relativeHeight="251659264" behindDoc="0" locked="0" layoutInCell="1" allowOverlap="1" wp14:anchorId="3ED62BE9" wp14:editId="395F5001">
            <wp:simplePos x="0" y="0"/>
            <wp:positionH relativeFrom="column">
              <wp:posOffset>40005</wp:posOffset>
            </wp:positionH>
            <wp:positionV relativeFrom="paragraph">
              <wp:posOffset>3175</wp:posOffset>
            </wp:positionV>
            <wp:extent cx="2172970" cy="880745"/>
            <wp:effectExtent l="19050" t="0" r="0" b="0"/>
            <wp:wrapThrough wrapText="bothSides">
              <wp:wrapPolygon edited="0">
                <wp:start x="-189" y="0"/>
                <wp:lineTo x="-189" y="21024"/>
                <wp:lineTo x="21587" y="21024"/>
                <wp:lineTo x="21587" y="0"/>
                <wp:lineTo x="-189" y="0"/>
              </wp:wrapPolygon>
            </wp:wrapThrough>
            <wp:docPr id="3" name="Рисунок 2" descr="ЛОГ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45844" w14:textId="77777777" w:rsidR="003F54EE" w:rsidRDefault="003F54EE" w:rsidP="000425B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33FADC08" w14:textId="77777777" w:rsidR="000425B6" w:rsidRPr="000425B6" w:rsidRDefault="000425B6" w:rsidP="000425B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25B6">
        <w:rPr>
          <w:rFonts w:ascii="Times New Roman" w:hAnsi="Times New Roman" w:cs="Times New Roman"/>
          <w:i/>
          <w:sz w:val="24"/>
          <w:szCs w:val="24"/>
        </w:rPr>
        <w:t>«Великая культура великого народа</w:t>
      </w:r>
    </w:p>
    <w:p w14:paraId="39D7E2A4" w14:textId="77777777" w:rsidR="000425B6" w:rsidRPr="000425B6" w:rsidRDefault="000425B6" w:rsidP="000425B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25B6">
        <w:rPr>
          <w:rFonts w:ascii="Times New Roman" w:hAnsi="Times New Roman" w:cs="Times New Roman"/>
          <w:i/>
          <w:sz w:val="24"/>
          <w:szCs w:val="24"/>
        </w:rPr>
        <w:t>должна выглядеть достойно…»</w:t>
      </w:r>
    </w:p>
    <w:p w14:paraId="2A1E8F36" w14:textId="77777777" w:rsidR="007A28D3" w:rsidRPr="000425B6" w:rsidRDefault="000425B6" w:rsidP="000425B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425B6">
        <w:rPr>
          <w:rFonts w:ascii="Times New Roman" w:hAnsi="Times New Roman" w:cs="Times New Roman"/>
          <w:i/>
          <w:sz w:val="24"/>
          <w:szCs w:val="24"/>
        </w:rPr>
        <w:t xml:space="preserve">(Г. Д. </w:t>
      </w:r>
      <w:proofErr w:type="spellStart"/>
      <w:r w:rsidRPr="000425B6">
        <w:rPr>
          <w:rFonts w:ascii="Times New Roman" w:hAnsi="Times New Roman" w:cs="Times New Roman"/>
          <w:i/>
          <w:sz w:val="24"/>
          <w:szCs w:val="24"/>
        </w:rPr>
        <w:t>Заволокин</w:t>
      </w:r>
      <w:proofErr w:type="spellEnd"/>
      <w:r w:rsidRPr="000425B6">
        <w:rPr>
          <w:rFonts w:ascii="Times New Roman" w:hAnsi="Times New Roman" w:cs="Times New Roman"/>
          <w:i/>
          <w:sz w:val="24"/>
          <w:szCs w:val="24"/>
        </w:rPr>
        <w:t>)</w:t>
      </w:r>
    </w:p>
    <w:p w14:paraId="7168D817" w14:textId="77777777" w:rsidR="007A28D3" w:rsidRDefault="007A28D3" w:rsidP="000425B6">
      <w:pPr>
        <w:pStyle w:val="a3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E36E383" w14:textId="77777777" w:rsidR="00C40592" w:rsidRPr="00C40592" w:rsidRDefault="00C40592" w:rsidP="00C4059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14:paraId="7AC30DD9" w14:textId="77777777" w:rsidR="00C40592" w:rsidRPr="00C40592" w:rsidRDefault="00C40592" w:rsidP="00C4059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>о проведении «Четвертого Международного фестиваля «Играй, гармонь»</w:t>
      </w:r>
    </w:p>
    <w:p w14:paraId="27F7484D" w14:textId="77777777" w:rsidR="00C40592" w:rsidRPr="00C40592" w:rsidRDefault="00C40592" w:rsidP="00C4059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 xml:space="preserve">имени Геннадия </w:t>
      </w:r>
      <w:proofErr w:type="spellStart"/>
      <w:r w:rsidRPr="00C40592">
        <w:rPr>
          <w:rFonts w:ascii="Times New Roman" w:hAnsi="Times New Roman" w:cs="Times New Roman"/>
          <w:b/>
          <w:sz w:val="26"/>
          <w:szCs w:val="26"/>
        </w:rPr>
        <w:t>Заволокина</w:t>
      </w:r>
      <w:proofErr w:type="spellEnd"/>
      <w:r w:rsidRPr="00C40592">
        <w:rPr>
          <w:rFonts w:ascii="Times New Roman" w:hAnsi="Times New Roman" w:cs="Times New Roman"/>
          <w:b/>
          <w:sz w:val="26"/>
          <w:szCs w:val="26"/>
        </w:rPr>
        <w:t>»</w:t>
      </w:r>
    </w:p>
    <w:p w14:paraId="549D7F39" w14:textId="77777777" w:rsidR="00C40592" w:rsidRPr="00C40592" w:rsidRDefault="00C40592" w:rsidP="00C4059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>в г. Новосибирске и Новосибирской области</w:t>
      </w:r>
    </w:p>
    <w:p w14:paraId="392691F6" w14:textId="77777777" w:rsidR="00C40592" w:rsidRDefault="00C40592" w:rsidP="00C4059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>с 11 по 17 июля 2016 года</w:t>
      </w:r>
    </w:p>
    <w:p w14:paraId="17BA658F" w14:textId="77777777" w:rsidR="00C40592" w:rsidRDefault="00E72559" w:rsidP="00C40592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При поддержке Правительства Новосибирской области </w:t>
      </w:r>
    </w:p>
    <w:p w14:paraId="64D6D499" w14:textId="77777777" w:rsidR="00B0737B" w:rsidRPr="007A28D3" w:rsidRDefault="00E72559" w:rsidP="00E72559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и</w:t>
      </w:r>
      <w:r w:rsidR="00C40592">
        <w:rPr>
          <w:rFonts w:ascii="Times New Roman" w:hAnsi="Times New Roman" w:cs="Times New Roman"/>
          <w:sz w:val="26"/>
          <w:szCs w:val="26"/>
        </w:rPr>
        <w:t xml:space="preserve"> </w:t>
      </w:r>
      <w:r w:rsidRPr="007A28D3">
        <w:rPr>
          <w:rFonts w:ascii="Times New Roman" w:hAnsi="Times New Roman" w:cs="Times New Roman"/>
          <w:sz w:val="26"/>
          <w:szCs w:val="26"/>
        </w:rPr>
        <w:t>участии Новосибирской митрополии Русской Православной Церкви</w:t>
      </w:r>
    </w:p>
    <w:p w14:paraId="20A6CD85" w14:textId="77777777" w:rsidR="00E72559" w:rsidRPr="007A28D3" w:rsidRDefault="00E72559" w:rsidP="00E72559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14:paraId="3A273C49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Учредитель и главный организатор</w:t>
      </w:r>
      <w:r w:rsidRPr="007A28D3">
        <w:rPr>
          <w:rFonts w:ascii="Times New Roman" w:hAnsi="Times New Roman" w:cs="Times New Roman"/>
          <w:sz w:val="26"/>
          <w:szCs w:val="26"/>
        </w:rPr>
        <w:t xml:space="preserve"> – Российский центр «Играй, гармонь»</w:t>
      </w:r>
    </w:p>
    <w:p w14:paraId="0E40959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5EB85A63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Цель фестиваля:</w:t>
      </w:r>
    </w:p>
    <w:p w14:paraId="61706433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Поднять на должную высоту самобытное творчество, раскрыть в полной мере достоинство и красоту народного искусства и показать как можно большему количеству зрителей во всем мире величие национальной культуры нашей славной Родины.</w:t>
      </w:r>
    </w:p>
    <w:p w14:paraId="2FC0E95F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16C5AA1F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Девиз фестиваля:</w:t>
      </w:r>
    </w:p>
    <w:p w14:paraId="381C1B1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«Да здравствует великое народное творчество, освященное светом православия и наполненное духом патриотизма!»</w:t>
      </w:r>
    </w:p>
    <w:p w14:paraId="2948F5B0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6F0625B8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Задачи фестиваля:</w:t>
      </w:r>
    </w:p>
    <w:p w14:paraId="59E1FA4E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укрепление единства российской нации путем межнационального культурного диалога;</w:t>
      </w:r>
    </w:p>
    <w:p w14:paraId="4D4C62EB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знакомство с живыми народными традициями;</w:t>
      </w:r>
    </w:p>
    <w:p w14:paraId="067BB062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сохранение самобытных музыкальных инструментов;</w:t>
      </w:r>
    </w:p>
    <w:p w14:paraId="522A5F5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развитие старинных и современных форм исполнительства на народных инструментах;</w:t>
      </w:r>
    </w:p>
    <w:p w14:paraId="3E9962B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выявление новых одаренных и профессионально перспективных исполнителей и коллективов;</w:t>
      </w:r>
    </w:p>
    <w:p w14:paraId="1D6D61A6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раскрытие и поддержка молодых талантов;</w:t>
      </w:r>
    </w:p>
    <w:p w14:paraId="0847DC40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развитие различных жанров народного творчества и его лучших достижений;</w:t>
      </w:r>
    </w:p>
    <w:p w14:paraId="47D9268B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укрепление творческой дружбы с регионами России, странами ближнего и дальнего зарубежья;</w:t>
      </w:r>
    </w:p>
    <w:p w14:paraId="70A86B2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возможность общения и обмена опытом участников фестиваля и их объединение в рамках фестивального движения;</w:t>
      </w:r>
    </w:p>
    <w:p w14:paraId="08247E89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привлечение интереса к музыкальному наследию Г. Д.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Заволокина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>;</w:t>
      </w:r>
    </w:p>
    <w:p w14:paraId="7B16F182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посещение памятных мест, связанных с жизнедеятельностью Г. Д.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Заволокина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>;</w:t>
      </w:r>
    </w:p>
    <w:p w14:paraId="3A3BFAB8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создание нового музыкально-информационного пространства, объединяющего зрителей всех возрастов и благоприятного для семейного отдыха;</w:t>
      </w:r>
    </w:p>
    <w:p w14:paraId="2A0E2D4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организация демонстрационных показов и мастер-классов как интерактивная форма общения с гостями фестиваля;</w:t>
      </w:r>
    </w:p>
    <w:p w14:paraId="7CECAF3F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повышение имиджа Новосибирской области посредством проведения вышеуказанного проекта масштабом, не имеющим аналога в России среди мероприятий подобного направления, а также путем собрания и объединения огромного творческого ресурса нашей страны и зарубежья;</w:t>
      </w:r>
    </w:p>
    <w:p w14:paraId="1F0C00A5" w14:textId="77777777" w:rsidR="00E72559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освещение фестиваля и телевизионный рассказ о нем в рамках передачи «Играй, гармонь» по Первому каналу ТВ.</w:t>
      </w:r>
    </w:p>
    <w:p w14:paraId="2A817E0E" w14:textId="77777777" w:rsidR="00173FD9" w:rsidRPr="007A28D3" w:rsidRDefault="00173FD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44CD96D5" w14:textId="77777777" w:rsidR="00C40592" w:rsidRDefault="00C40592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</w:p>
    <w:p w14:paraId="1E20489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lastRenderedPageBreak/>
        <w:t>Общие положения:</w:t>
      </w:r>
    </w:p>
    <w:p w14:paraId="578E83B4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фестиваль является проектом международного уровня и проводится один раз в два года в городе Новосибирске и Новосибирской области;</w:t>
      </w:r>
    </w:p>
    <w:p w14:paraId="115F73F9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решение о проведении и организации фестиваля принимает Российский центр «Играй, гармонь»;</w:t>
      </w:r>
    </w:p>
    <w:p w14:paraId="15F0DA4C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общее и творческое руководство проведением фестиваля осуществляет Организационный комитет под председательством Генерального директора и художественного руководителя Российского центра «Играй, гармонь», Заслуженной артистки России Анастасии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Заволокиной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>;</w:t>
      </w:r>
    </w:p>
    <w:p w14:paraId="53F349FC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выступления участников оцениваются членами жюри.</w:t>
      </w:r>
    </w:p>
    <w:p w14:paraId="376A211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7D8523D5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Жюри:</w:t>
      </w:r>
    </w:p>
    <w:p w14:paraId="77BC9B76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 жюри фестиваля входят выдающиеся деятели культуры и искусства России;</w:t>
      </w:r>
    </w:p>
    <w:p w14:paraId="19A4EC17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возглавляет жюри председатель;</w:t>
      </w:r>
    </w:p>
    <w:p w14:paraId="6701E952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жюри прослушивает исполнителей и определяет победителей фестиваля. (Также учитывается активное творческое участие на съемках телепрограммы «Играй, гармонь» во время работы фестиваля.)</w:t>
      </w:r>
    </w:p>
    <w:p w14:paraId="4F60ED1E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54757B2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Программа фестиваля:</w:t>
      </w:r>
    </w:p>
    <w:p w14:paraId="3A03610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все мероприятия в рамках фестиваля проводятся в соответствии с Программой фестиваля, утвержденной Оргкомитетом;</w:t>
      </w:r>
    </w:p>
    <w:p w14:paraId="2EAE817E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проведение конкурсного прослушивания участников;</w:t>
      </w:r>
    </w:p>
    <w:p w14:paraId="77AA95D6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выступления участников и гостей фестиваля в концертных программах;</w:t>
      </w:r>
    </w:p>
    <w:p w14:paraId="6643357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проведение съемок телепрограммы «Играй, гармонь»;</w:t>
      </w:r>
    </w:p>
    <w:p w14:paraId="3B67FB44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проведение других фестивальных мероприятий;</w:t>
      </w:r>
    </w:p>
    <w:p w14:paraId="1F1F270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программа Гала-концерта утверждается Оргкомитетом;</w:t>
      </w:r>
    </w:p>
    <w:p w14:paraId="09295B1D" w14:textId="77777777" w:rsidR="00E72559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церемония награждения победителей и участников.</w:t>
      </w:r>
    </w:p>
    <w:p w14:paraId="12992F05" w14:textId="77777777" w:rsidR="004539E5" w:rsidRPr="007A28D3" w:rsidRDefault="004539E5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19AD913C" w14:textId="77777777" w:rsidR="00E72559" w:rsidRPr="00C40592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C40592">
        <w:rPr>
          <w:rFonts w:ascii="Times New Roman" w:hAnsi="Times New Roman" w:cs="Times New Roman"/>
          <w:b/>
          <w:sz w:val="26"/>
          <w:szCs w:val="26"/>
        </w:rPr>
        <w:t>Условия и порядок проведения фестиваля:</w:t>
      </w:r>
    </w:p>
    <w:p w14:paraId="32A96A0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для участия в фестивале приглашаются солисты и ансамбли исполнителей на традиционных музыкальных инструментах, вокальные и хореографические коллективы, работающие в жанре народной музыки;</w:t>
      </w:r>
    </w:p>
    <w:p w14:paraId="2855C0C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для участия в ярмарке приглашаются мастера декоративного и прикладного искусства из разных городов России со своими работами (возможен приезд в творческих делегациях с музыкальными участниками фестиваля);</w:t>
      </w:r>
    </w:p>
    <w:p w14:paraId="7CD230A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участник представляет программу из 2 – 3-х произведений,* которые разнопланово раскрывают творческие возможности исполнителя. Жюри фестиваля с радостью послушает в вашем исполнении произведения из творческого наследия Г.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Заволокина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 xml:space="preserve">; </w:t>
      </w:r>
    </w:p>
    <w:p w14:paraId="26A1F2CE" w14:textId="77777777" w:rsidR="00C40592" w:rsidRDefault="00C40592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C40592">
        <w:rPr>
          <w:rFonts w:ascii="Times New Roman" w:hAnsi="Times New Roman" w:cs="Times New Roman"/>
          <w:sz w:val="26"/>
          <w:szCs w:val="26"/>
        </w:rPr>
        <w:t>- необходимо прислать анкету-заявку до 20 июня 2016 года (форма анкеты-заявки прилагается) по почте, по факсу, по электронной почте, на сайт Российского центра «Играй, гармонь»;</w:t>
      </w:r>
    </w:p>
    <w:p w14:paraId="2DEC84DB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подтверждение вашего участия обязательно согласовывается с Оргкомитетом по телефонам: 8(383) 213-17-36, 8(383) 213-97-36;</w:t>
      </w:r>
    </w:p>
    <w:p w14:paraId="65B18BF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Оргкомитет оставляет за собой право остановить либо продлить прием заявок;</w:t>
      </w:r>
    </w:p>
    <w:p w14:paraId="67545F38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положение о Международном фестивале «Играй, гармонь» имени Геннадия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Заволокина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 xml:space="preserve"> и форма анкеты-заявки размещены на сайте Российского центра «Играй, гармонь»: </w:t>
      </w:r>
      <w:r w:rsidRPr="007A28D3">
        <w:rPr>
          <w:rFonts w:ascii="Times New Roman" w:hAnsi="Times New Roman" w:cs="Times New Roman"/>
          <w:b/>
          <w:sz w:val="26"/>
          <w:szCs w:val="26"/>
        </w:rPr>
        <w:t>www.zavolokin.ru</w:t>
      </w:r>
    </w:p>
    <w:p w14:paraId="2AD5E048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6A09E413" w14:textId="77777777" w:rsidR="00E72559" w:rsidRPr="003F54EE" w:rsidRDefault="00E72559" w:rsidP="00E72559">
      <w:pPr>
        <w:pStyle w:val="a3"/>
        <w:ind w:firstLine="284"/>
        <w:rPr>
          <w:rFonts w:ascii="Times New Roman" w:hAnsi="Times New Roman" w:cs="Times New Roman"/>
          <w:i/>
        </w:rPr>
      </w:pPr>
      <w:r w:rsidRPr="003F54EE">
        <w:rPr>
          <w:rFonts w:ascii="Times New Roman" w:hAnsi="Times New Roman" w:cs="Times New Roman"/>
          <w:i/>
        </w:rPr>
        <w:t>*Общеизвестные и часто исполняемые всеми произведения без самобытных аранжировок жюри фестиваля не приветствуются. Интерес вызовут: авторские, оригинальные, старинные, редкие, «своей местности», с юмором, с «идеей», собственной обработки, с современным уклоном, национальные и тому подобные творения.</w:t>
      </w:r>
    </w:p>
    <w:p w14:paraId="187F9667" w14:textId="77777777" w:rsidR="007A28D3" w:rsidRDefault="007A28D3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71B9BDA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lastRenderedPageBreak/>
        <w:t>Звания и награды:</w:t>
      </w:r>
    </w:p>
    <w:p w14:paraId="7DAE1133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Дипломант;</w:t>
      </w:r>
    </w:p>
    <w:p w14:paraId="19D6C7D7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Лауреат;</w:t>
      </w:r>
    </w:p>
    <w:p w14:paraId="5FBD55C0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специальные призы – I, II и III место, Гран-при;</w:t>
      </w:r>
    </w:p>
    <w:p w14:paraId="7D8F8DFF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Приз зрительских симпатий;</w:t>
      </w:r>
    </w:p>
    <w:p w14:paraId="07477B62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Приз «Открытие фестиваля»;</w:t>
      </w:r>
    </w:p>
    <w:p w14:paraId="5C5508EF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 xml:space="preserve">- Приз Анастасии и Захара </w:t>
      </w:r>
      <w:proofErr w:type="spellStart"/>
      <w:r w:rsidRPr="007A28D3">
        <w:rPr>
          <w:rFonts w:ascii="Times New Roman" w:hAnsi="Times New Roman" w:cs="Times New Roman"/>
          <w:sz w:val="26"/>
          <w:szCs w:val="26"/>
        </w:rPr>
        <w:t>Заволокиных</w:t>
      </w:r>
      <w:proofErr w:type="spellEnd"/>
      <w:r w:rsidRPr="007A28D3">
        <w:rPr>
          <w:rFonts w:ascii="Times New Roman" w:hAnsi="Times New Roman" w:cs="Times New Roman"/>
          <w:sz w:val="26"/>
          <w:szCs w:val="26"/>
        </w:rPr>
        <w:t>.</w:t>
      </w:r>
    </w:p>
    <w:p w14:paraId="4544AAB7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76560BEA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Поощрения участников:</w:t>
      </w:r>
    </w:p>
    <w:p w14:paraId="5E13FD40" w14:textId="77777777" w:rsidR="00E72559" w:rsidRPr="007A28D3" w:rsidRDefault="00E72559" w:rsidP="004539E5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церемония награждения участ</w:t>
      </w:r>
      <w:r w:rsidR="004539E5">
        <w:rPr>
          <w:rFonts w:ascii="Times New Roman" w:hAnsi="Times New Roman" w:cs="Times New Roman"/>
          <w:sz w:val="26"/>
          <w:szCs w:val="26"/>
        </w:rPr>
        <w:t>ников и победителей состоится 17 июля 2016</w:t>
      </w:r>
      <w:r w:rsidRPr="007A28D3">
        <w:rPr>
          <w:rFonts w:ascii="Times New Roman" w:hAnsi="Times New Roman" w:cs="Times New Roman"/>
          <w:sz w:val="26"/>
          <w:szCs w:val="26"/>
        </w:rPr>
        <w:t xml:space="preserve"> года</w:t>
      </w:r>
      <w:r w:rsidR="004539E5">
        <w:rPr>
          <w:rFonts w:ascii="Times New Roman" w:hAnsi="Times New Roman" w:cs="Times New Roman"/>
          <w:sz w:val="26"/>
          <w:szCs w:val="26"/>
        </w:rPr>
        <w:t xml:space="preserve"> в                   </w:t>
      </w:r>
      <w:r w:rsidRPr="007A28D3">
        <w:rPr>
          <w:rFonts w:ascii="Times New Roman" w:hAnsi="Times New Roman" w:cs="Times New Roman"/>
          <w:sz w:val="26"/>
          <w:szCs w:val="26"/>
        </w:rPr>
        <w:t xml:space="preserve"> г. Новосибирске перед заключительным Гала-концертом, в котором принимают участие Лауреаты, призеры и специально приглашенные гости фестиваля (участие в Гала-концерте согласовывается с Оргкомитетом);</w:t>
      </w:r>
    </w:p>
    <w:p w14:paraId="3FE77A29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участникам фестиваля вручаются соответствующие дипломы, памятные сувениры и подарки;</w:t>
      </w:r>
    </w:p>
    <w:p w14:paraId="2E463EAD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- Оргкомитетом также запланированы отдельные поощрительные призы за активное участие в период подготовки фестиваля и во время проведения текущих мероприятий.</w:t>
      </w:r>
    </w:p>
    <w:p w14:paraId="57DF4D23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2C9F0CD6" w14:textId="77777777" w:rsidR="000C7A2B" w:rsidRPr="000C7A2B" w:rsidRDefault="000C7A2B" w:rsidP="000C7A2B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0C7A2B">
        <w:rPr>
          <w:rFonts w:ascii="Times New Roman" w:hAnsi="Times New Roman" w:cs="Times New Roman"/>
          <w:b/>
          <w:sz w:val="26"/>
          <w:szCs w:val="26"/>
        </w:rPr>
        <w:t>Финансирование:</w:t>
      </w:r>
    </w:p>
    <w:p w14:paraId="6CBC2E67" w14:textId="77777777" w:rsidR="000C7A2B" w:rsidRPr="000C7A2B" w:rsidRDefault="000C7A2B" w:rsidP="000C7A2B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0C7A2B">
        <w:rPr>
          <w:rFonts w:ascii="Times New Roman" w:hAnsi="Times New Roman" w:cs="Times New Roman"/>
          <w:sz w:val="26"/>
          <w:szCs w:val="26"/>
        </w:rPr>
        <w:t>- проезд до места проведения фестиваля и обратно, проживание и питание производятся самостоятельно участниками или за счет направляющей стороны;</w:t>
      </w:r>
    </w:p>
    <w:p w14:paraId="0A4D1C42" w14:textId="77777777" w:rsidR="000C7A2B" w:rsidRPr="000C7A2B" w:rsidRDefault="000C7A2B" w:rsidP="000C7A2B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0C7A2B">
        <w:rPr>
          <w:rFonts w:ascii="Times New Roman" w:hAnsi="Times New Roman" w:cs="Times New Roman"/>
          <w:sz w:val="26"/>
          <w:szCs w:val="26"/>
        </w:rPr>
        <w:t>- оказание транспортных услуг передвижения по Новосибирской области в рамках фестивальных событий, организация места проживания и питания, представление фестиваля в СМИ, реклама, обеспечение телесъемок и концертов, награждение-презентация победителей и участников, гонорары Оргкомитету и жюри осуществляются  за счет организаторов фестиваля;</w:t>
      </w:r>
    </w:p>
    <w:p w14:paraId="4B41C6C0" w14:textId="77777777" w:rsidR="00E72559" w:rsidRPr="000C7A2B" w:rsidRDefault="000C7A2B" w:rsidP="000C7A2B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  <w:r w:rsidRPr="000C7A2B">
        <w:rPr>
          <w:rFonts w:ascii="Times New Roman" w:hAnsi="Times New Roman" w:cs="Times New Roman"/>
          <w:sz w:val="26"/>
          <w:szCs w:val="26"/>
        </w:rPr>
        <w:t>- решением Оргкомитета денежный организационный взнос на участников фестиваля не возлагается.</w:t>
      </w:r>
    </w:p>
    <w:p w14:paraId="35728520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Форма анкеты-заявки для солиста:</w:t>
      </w:r>
    </w:p>
    <w:p w14:paraId="0569DA25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1.</w:t>
      </w:r>
      <w:r w:rsidRPr="007A28D3">
        <w:rPr>
          <w:rFonts w:ascii="Times New Roman" w:hAnsi="Times New Roman" w:cs="Times New Roman"/>
          <w:sz w:val="26"/>
          <w:szCs w:val="26"/>
        </w:rPr>
        <w:tab/>
        <w:t>Фамилия, имя и отчество участника</w:t>
      </w:r>
    </w:p>
    <w:p w14:paraId="48E275CA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2.</w:t>
      </w:r>
      <w:r w:rsidRPr="007A28D3">
        <w:rPr>
          <w:rFonts w:ascii="Times New Roman" w:hAnsi="Times New Roman" w:cs="Times New Roman"/>
          <w:sz w:val="26"/>
          <w:szCs w:val="26"/>
        </w:rPr>
        <w:tab/>
        <w:t>Дата рождения</w:t>
      </w:r>
    </w:p>
    <w:p w14:paraId="32CD90A3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3.</w:t>
      </w:r>
      <w:r w:rsidRPr="007A28D3">
        <w:rPr>
          <w:rFonts w:ascii="Times New Roman" w:hAnsi="Times New Roman" w:cs="Times New Roman"/>
          <w:sz w:val="26"/>
          <w:szCs w:val="26"/>
        </w:rPr>
        <w:tab/>
        <w:t>Домашний адрес, индекс, контактный телефон, электронный адрес</w:t>
      </w:r>
    </w:p>
    <w:p w14:paraId="13329748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4.</w:t>
      </w:r>
      <w:r w:rsidRPr="007A28D3">
        <w:rPr>
          <w:rFonts w:ascii="Times New Roman" w:hAnsi="Times New Roman" w:cs="Times New Roman"/>
          <w:sz w:val="26"/>
          <w:szCs w:val="26"/>
        </w:rPr>
        <w:tab/>
        <w:t>Приблизительная программа выступления</w:t>
      </w:r>
    </w:p>
    <w:p w14:paraId="16E2655F" w14:textId="77777777" w:rsidR="00E72559" w:rsidRPr="007A28D3" w:rsidRDefault="00E72559" w:rsidP="00E72559">
      <w:pPr>
        <w:pStyle w:val="a3"/>
        <w:ind w:firstLine="567"/>
        <w:rPr>
          <w:rFonts w:ascii="Times New Roman" w:hAnsi="Times New Roman" w:cs="Times New Roman"/>
          <w:sz w:val="26"/>
          <w:szCs w:val="26"/>
        </w:rPr>
      </w:pPr>
    </w:p>
    <w:p w14:paraId="0657BA8B" w14:textId="77777777" w:rsidR="00E72559" w:rsidRPr="008A0796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8A0796">
        <w:rPr>
          <w:rFonts w:ascii="Times New Roman" w:hAnsi="Times New Roman" w:cs="Times New Roman"/>
          <w:b/>
          <w:sz w:val="26"/>
          <w:szCs w:val="26"/>
        </w:rPr>
        <w:t>Форма анкеты-заявки для ансамбля:</w:t>
      </w:r>
    </w:p>
    <w:p w14:paraId="6E9C0F7B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1.</w:t>
      </w:r>
      <w:r w:rsidRPr="007A28D3">
        <w:rPr>
          <w:rFonts w:ascii="Times New Roman" w:hAnsi="Times New Roman" w:cs="Times New Roman"/>
          <w:sz w:val="26"/>
          <w:szCs w:val="26"/>
        </w:rPr>
        <w:tab/>
        <w:t>Название коллектива (с указанием числа и среднего возраста участников)</w:t>
      </w:r>
    </w:p>
    <w:p w14:paraId="740AC93B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2.</w:t>
      </w:r>
      <w:r w:rsidRPr="007A28D3">
        <w:rPr>
          <w:rFonts w:ascii="Times New Roman" w:hAnsi="Times New Roman" w:cs="Times New Roman"/>
          <w:sz w:val="26"/>
          <w:szCs w:val="26"/>
        </w:rPr>
        <w:tab/>
        <w:t>Фамилия, имя и отчество руководителя</w:t>
      </w:r>
    </w:p>
    <w:p w14:paraId="5CD6DDD5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3.</w:t>
      </w:r>
      <w:r w:rsidRPr="007A28D3">
        <w:rPr>
          <w:rFonts w:ascii="Times New Roman" w:hAnsi="Times New Roman" w:cs="Times New Roman"/>
          <w:sz w:val="26"/>
          <w:szCs w:val="26"/>
        </w:rPr>
        <w:tab/>
        <w:t>Адрес организации, номинирующей участника или руководителя коллектива, индекс, контактный телефон, электронный адрес</w:t>
      </w:r>
    </w:p>
    <w:p w14:paraId="3A0928E5" w14:textId="77777777" w:rsidR="00E72559" w:rsidRPr="007A28D3" w:rsidRDefault="00E72559" w:rsidP="008F374A">
      <w:pPr>
        <w:pStyle w:val="a3"/>
        <w:ind w:left="284"/>
        <w:rPr>
          <w:rFonts w:ascii="Times New Roman" w:hAnsi="Times New Roman" w:cs="Times New Roman"/>
          <w:sz w:val="26"/>
          <w:szCs w:val="26"/>
        </w:rPr>
      </w:pPr>
      <w:r w:rsidRPr="007A28D3">
        <w:rPr>
          <w:rFonts w:ascii="Times New Roman" w:hAnsi="Times New Roman" w:cs="Times New Roman"/>
          <w:sz w:val="26"/>
          <w:szCs w:val="26"/>
        </w:rPr>
        <w:t>4.</w:t>
      </w:r>
      <w:r w:rsidRPr="007A28D3">
        <w:rPr>
          <w:rFonts w:ascii="Times New Roman" w:hAnsi="Times New Roman" w:cs="Times New Roman"/>
          <w:sz w:val="26"/>
          <w:szCs w:val="26"/>
        </w:rPr>
        <w:tab/>
        <w:t>Приблизительная программа выступления</w:t>
      </w:r>
    </w:p>
    <w:p w14:paraId="0C729DFB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24234FEC" w14:textId="77777777" w:rsidR="00E72559" w:rsidRPr="007A28D3" w:rsidRDefault="00E72559" w:rsidP="00E72559">
      <w:pPr>
        <w:pStyle w:val="a3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t>Координаты фестиваля:</w:t>
      </w:r>
    </w:p>
    <w:p w14:paraId="79BDCAE0" w14:textId="77777777" w:rsidR="00E72559" w:rsidRPr="004539E5" w:rsidRDefault="00E72559" w:rsidP="008F374A">
      <w:pPr>
        <w:pStyle w:val="a3"/>
        <w:rPr>
          <w:rFonts w:ascii="Times New Roman" w:hAnsi="Times New Roman" w:cs="Times New Roman"/>
          <w:sz w:val="26"/>
          <w:szCs w:val="26"/>
        </w:rPr>
      </w:pPr>
      <w:r w:rsidRPr="004539E5">
        <w:rPr>
          <w:rFonts w:ascii="Times New Roman" w:hAnsi="Times New Roman" w:cs="Times New Roman"/>
          <w:sz w:val="26"/>
          <w:szCs w:val="26"/>
        </w:rPr>
        <w:t>630007, г. Новосибирск, а/я 77, Российский центр «Играй, гармонь»,</w:t>
      </w:r>
    </w:p>
    <w:p w14:paraId="011CF1C8" w14:textId="77777777" w:rsidR="00E72559" w:rsidRPr="004539E5" w:rsidRDefault="00E72559" w:rsidP="008F374A">
      <w:pPr>
        <w:pStyle w:val="a3"/>
        <w:rPr>
          <w:rFonts w:ascii="Times New Roman" w:hAnsi="Times New Roman" w:cs="Times New Roman"/>
          <w:sz w:val="26"/>
          <w:szCs w:val="26"/>
        </w:rPr>
      </w:pPr>
      <w:r w:rsidRPr="004539E5">
        <w:rPr>
          <w:rFonts w:ascii="Times New Roman" w:hAnsi="Times New Roman" w:cs="Times New Roman"/>
          <w:sz w:val="26"/>
          <w:szCs w:val="26"/>
        </w:rPr>
        <w:t>тел.: 8(383) 213-17-36, 8(383) 213-97-36, тел/факс: 8(383)</w:t>
      </w:r>
      <w:r w:rsidR="00AE1B74" w:rsidRPr="003F54EE">
        <w:rPr>
          <w:rFonts w:ascii="Times New Roman" w:hAnsi="Times New Roman" w:cs="Times New Roman"/>
          <w:sz w:val="26"/>
          <w:szCs w:val="26"/>
        </w:rPr>
        <w:t xml:space="preserve"> </w:t>
      </w:r>
      <w:r w:rsidRPr="004539E5">
        <w:rPr>
          <w:rFonts w:ascii="Times New Roman" w:hAnsi="Times New Roman" w:cs="Times New Roman"/>
          <w:sz w:val="26"/>
          <w:szCs w:val="26"/>
        </w:rPr>
        <w:t>212-04-67</w:t>
      </w:r>
    </w:p>
    <w:p w14:paraId="4E74499E" w14:textId="77777777" w:rsidR="00E72559" w:rsidRPr="004539E5" w:rsidRDefault="00E72559" w:rsidP="008F374A">
      <w:pPr>
        <w:pStyle w:val="a3"/>
        <w:rPr>
          <w:rFonts w:ascii="Times New Roman" w:hAnsi="Times New Roman" w:cs="Times New Roman"/>
          <w:sz w:val="26"/>
          <w:szCs w:val="26"/>
        </w:rPr>
      </w:pPr>
      <w:r w:rsidRPr="004539E5">
        <w:rPr>
          <w:rFonts w:ascii="Times New Roman" w:hAnsi="Times New Roman" w:cs="Times New Roman"/>
          <w:sz w:val="26"/>
          <w:szCs w:val="26"/>
        </w:rPr>
        <w:t>E-</w:t>
      </w:r>
      <w:proofErr w:type="spellStart"/>
      <w:r w:rsidRPr="004539E5">
        <w:rPr>
          <w:rFonts w:ascii="Times New Roman" w:hAnsi="Times New Roman" w:cs="Times New Roman"/>
          <w:sz w:val="26"/>
          <w:szCs w:val="26"/>
        </w:rPr>
        <w:t>mail</w:t>
      </w:r>
      <w:proofErr w:type="spellEnd"/>
      <w:r w:rsidRPr="004539E5">
        <w:rPr>
          <w:rFonts w:ascii="Times New Roman" w:hAnsi="Times New Roman" w:cs="Times New Roman"/>
          <w:sz w:val="26"/>
          <w:szCs w:val="26"/>
        </w:rPr>
        <w:t xml:space="preserve">: play_garmon.festival@mail.ru     </w:t>
      </w:r>
    </w:p>
    <w:p w14:paraId="5E390292" w14:textId="77777777" w:rsidR="00E72559" w:rsidRPr="004539E5" w:rsidRDefault="007A28D3" w:rsidP="008F374A">
      <w:pPr>
        <w:pStyle w:val="a3"/>
        <w:rPr>
          <w:rFonts w:ascii="Times New Roman" w:hAnsi="Times New Roman" w:cs="Times New Roman"/>
          <w:sz w:val="26"/>
          <w:szCs w:val="26"/>
        </w:rPr>
      </w:pPr>
      <w:r w:rsidRPr="004539E5">
        <w:rPr>
          <w:rFonts w:ascii="Times New Roman" w:hAnsi="Times New Roman" w:cs="Times New Roman"/>
          <w:sz w:val="26"/>
          <w:szCs w:val="26"/>
        </w:rPr>
        <w:t>http://www.zavolokin.ru</w:t>
      </w:r>
    </w:p>
    <w:p w14:paraId="4C248DFB" w14:textId="77777777" w:rsidR="007A28D3" w:rsidRPr="004539E5" w:rsidRDefault="007A28D3" w:rsidP="008F374A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3167A216" w14:textId="77777777" w:rsidR="007A28D3" w:rsidRDefault="007A28D3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6FC1FFE7" w14:textId="77777777" w:rsidR="007A28D3" w:rsidRDefault="007A28D3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00833FED" w14:textId="77777777" w:rsidR="007A28D3" w:rsidRDefault="007A28D3" w:rsidP="00E72559">
      <w:pPr>
        <w:pStyle w:val="a3"/>
        <w:ind w:firstLine="284"/>
        <w:rPr>
          <w:rFonts w:ascii="Times New Roman" w:hAnsi="Times New Roman" w:cs="Times New Roman"/>
          <w:sz w:val="26"/>
          <w:szCs w:val="26"/>
        </w:rPr>
      </w:pPr>
    </w:p>
    <w:p w14:paraId="46381614" w14:textId="77777777" w:rsidR="001072AA" w:rsidRDefault="001072AA" w:rsidP="001072AA">
      <w:pPr>
        <w:pStyle w:val="a3"/>
        <w:rPr>
          <w:rFonts w:ascii="Times New Roman" w:hAnsi="Times New Roman" w:cs="Times New Roman"/>
          <w:sz w:val="26"/>
          <w:szCs w:val="26"/>
        </w:rPr>
      </w:pPr>
    </w:p>
    <w:p w14:paraId="70B3D2D5" w14:textId="77777777" w:rsidR="00AA263A" w:rsidRDefault="00AA263A" w:rsidP="001072A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C2B51" w14:textId="77777777" w:rsidR="007A28D3" w:rsidRDefault="007A28D3" w:rsidP="001072A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A28D3">
        <w:rPr>
          <w:rFonts w:ascii="Times New Roman" w:hAnsi="Times New Roman" w:cs="Times New Roman"/>
          <w:b/>
          <w:sz w:val="26"/>
          <w:szCs w:val="26"/>
        </w:rPr>
        <w:lastRenderedPageBreak/>
        <w:t>Попечительский совет:</w:t>
      </w:r>
    </w:p>
    <w:p w14:paraId="110698AC" w14:textId="77777777" w:rsidR="008F374A" w:rsidRDefault="008F374A" w:rsidP="001072A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51BB495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Правительство Новосибирской области в лице губернатора В. Ф. Городецкого</w:t>
      </w:r>
    </w:p>
    <w:p w14:paraId="52EB9783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Новосибирская митрополия Русской Православной Церкви</w:t>
      </w:r>
      <w:r w:rsidRPr="008F374A">
        <w:rPr>
          <w:rFonts w:ascii="Times New Roman" w:hAnsi="Times New Roman" w:cs="Times New Roman"/>
          <w:sz w:val="24"/>
          <w:szCs w:val="24"/>
        </w:rPr>
        <w:t xml:space="preserve"> (представитель – священник Димитрий Сальников)</w:t>
      </w:r>
    </w:p>
    <w:p w14:paraId="33205F32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Протоиерей Василий Бирюков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благочинный Новосибирского епархиального сельского Округа, настоятель Преображенского собора г. Бердска (Новосибирская область)</w:t>
      </w:r>
    </w:p>
    <w:p w14:paraId="7BF0DC80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Аксюта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Ю. В.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</w:t>
      </w:r>
      <w:r w:rsidR="00751A4A">
        <w:rPr>
          <w:rFonts w:ascii="Times New Roman" w:hAnsi="Times New Roman" w:cs="Times New Roman"/>
          <w:sz w:val="24"/>
          <w:szCs w:val="24"/>
        </w:rPr>
        <w:t>главный продюсер музыкальных и развлекательных программ Первого канала ТВ</w:t>
      </w:r>
      <w:bookmarkStart w:id="0" w:name="_GoBack"/>
      <w:bookmarkEnd w:id="0"/>
      <w:r w:rsidR="00284A54">
        <w:rPr>
          <w:rFonts w:ascii="Times New Roman" w:hAnsi="Times New Roman" w:cs="Times New Roman"/>
          <w:sz w:val="24"/>
          <w:szCs w:val="24"/>
        </w:rPr>
        <w:t xml:space="preserve"> </w:t>
      </w:r>
      <w:r w:rsidRPr="008F374A">
        <w:rPr>
          <w:rFonts w:ascii="Times New Roman" w:hAnsi="Times New Roman" w:cs="Times New Roman"/>
          <w:sz w:val="24"/>
          <w:szCs w:val="24"/>
        </w:rPr>
        <w:t>(г. Москва)</w:t>
      </w:r>
    </w:p>
    <w:p w14:paraId="62480472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Аксёненко С. В.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Председатель Совета директоров СК «ВИРА-Строй» (г. Новосибирск) </w:t>
      </w:r>
    </w:p>
    <w:p w14:paraId="7FDF839E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Гребнев А. Г.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Заслуженный работник культуры РФ, член Союза писателей России, </w:t>
      </w:r>
    </w:p>
    <w:p w14:paraId="3CC94E6B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sz w:val="24"/>
          <w:szCs w:val="24"/>
        </w:rPr>
        <w:t>поэт (г. Пермь)</w:t>
      </w:r>
    </w:p>
    <w:p w14:paraId="11D228D4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Дербенко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Е. П.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Заслуженный деятель искусств России, член Союза композиторов России, Лауреат Всероссийских и Международных конкурсов, преподаватель Орловского музыкального колледжа (г. Орел)</w:t>
      </w:r>
    </w:p>
    <w:p w14:paraId="46750B35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Дроздов Н. Н.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профессор Московского университета, академик Российского телевидения, ведущий народной телепередачи «В мире животных» (г. Москва)</w:t>
      </w:r>
    </w:p>
    <w:p w14:paraId="133BC0F4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Ехалов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А. К. </w:t>
      </w:r>
      <w:r w:rsidRPr="008F374A">
        <w:rPr>
          <w:rFonts w:ascii="Times New Roman" w:hAnsi="Times New Roman" w:cs="Times New Roman"/>
          <w:sz w:val="24"/>
          <w:szCs w:val="24"/>
        </w:rPr>
        <w:t xml:space="preserve">– Заслуженный работник культуры РФ, член Союза писателей России, </w:t>
      </w:r>
    </w:p>
    <w:p w14:paraId="76661C2A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sz w:val="24"/>
          <w:szCs w:val="24"/>
        </w:rPr>
        <w:t>член Союза журналистов России, телережиссер (г. Вологда)</w:t>
      </w:r>
    </w:p>
    <w:p w14:paraId="46537B0E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Заболоцкий А. Д.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Заслуженный деятель искусств РФ и Белоруссии, член Союза писателей России, оператор-постановщик фильмов В. М. Шукшина (г. Москва)</w:t>
      </w:r>
    </w:p>
    <w:p w14:paraId="0BA4B569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Захарченко В. Г.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Народный артист России и Украины, Лауреат Государственной премии России, профессор, композитор, художественный руководитель Государственного академического Кубанского казачьего хора (г. Краснодар)</w:t>
      </w:r>
    </w:p>
    <w:p w14:paraId="48D03125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Корнев М. Г.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Заслуженный артист России, Заслуженный деятель искусств РФ, </w:t>
      </w:r>
    </w:p>
    <w:p w14:paraId="75FA3486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sz w:val="24"/>
          <w:szCs w:val="24"/>
        </w:rPr>
        <w:t xml:space="preserve">директор и главный режиссер Иркутского театра народной драмы, депутат Городской Думы </w:t>
      </w:r>
      <w:r w:rsidR="00284A5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F374A">
        <w:rPr>
          <w:rFonts w:ascii="Times New Roman" w:hAnsi="Times New Roman" w:cs="Times New Roman"/>
          <w:sz w:val="24"/>
          <w:szCs w:val="24"/>
        </w:rPr>
        <w:t>(г. Иркутск)</w:t>
      </w:r>
    </w:p>
    <w:p w14:paraId="1ABE01F3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Мирек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Н. А.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член ЮНЕСКО, директор музея русской гармоники А. М. </w:t>
      </w:r>
      <w:proofErr w:type="spellStart"/>
      <w:r w:rsidRPr="008F374A">
        <w:rPr>
          <w:rFonts w:ascii="Times New Roman" w:hAnsi="Times New Roman" w:cs="Times New Roman"/>
          <w:sz w:val="24"/>
          <w:szCs w:val="24"/>
        </w:rPr>
        <w:t>Мирека</w:t>
      </w:r>
      <w:proofErr w:type="spellEnd"/>
      <w:r w:rsidRPr="008F374A">
        <w:rPr>
          <w:rFonts w:ascii="Times New Roman" w:hAnsi="Times New Roman" w:cs="Times New Roman"/>
          <w:sz w:val="24"/>
          <w:szCs w:val="24"/>
        </w:rPr>
        <w:t xml:space="preserve"> (г. Москва)</w:t>
      </w:r>
    </w:p>
    <w:p w14:paraId="065D9821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Михайлов А. Я.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Народный артист России, Лауреат Государственной премии России        </w:t>
      </w:r>
      <w:r w:rsidR="00284A5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F374A">
        <w:rPr>
          <w:rFonts w:ascii="Times New Roman" w:hAnsi="Times New Roman" w:cs="Times New Roman"/>
          <w:sz w:val="24"/>
          <w:szCs w:val="24"/>
        </w:rPr>
        <w:t>(г. Москва)</w:t>
      </w:r>
    </w:p>
    <w:p w14:paraId="4FA1DD17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Молодцова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Е. М.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Народная артистка России, заведующая отделением сольного народного пения музыкального колледжа им. Ростроповичей (г. Воронеж)</w:t>
      </w:r>
    </w:p>
    <w:p w14:paraId="0FAB908D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Пермякова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А. А.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Народная артистка России, Лауреат премии Правительства России, профессор, художественный руководитель Государственного академического русского народного хора им. М. Е. Пятницкого (г. Москва)</w:t>
      </w:r>
    </w:p>
    <w:p w14:paraId="43D538DB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Похил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Ю. Н.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директор МУП «</w:t>
      </w:r>
      <w:proofErr w:type="spellStart"/>
      <w:r w:rsidRPr="008F374A">
        <w:rPr>
          <w:rFonts w:ascii="Times New Roman" w:hAnsi="Times New Roman" w:cs="Times New Roman"/>
          <w:sz w:val="24"/>
          <w:szCs w:val="24"/>
        </w:rPr>
        <w:t>Горводоканал</w:t>
      </w:r>
      <w:proofErr w:type="spellEnd"/>
      <w:r w:rsidRPr="008F374A">
        <w:rPr>
          <w:rFonts w:ascii="Times New Roman" w:hAnsi="Times New Roman" w:cs="Times New Roman"/>
          <w:sz w:val="24"/>
          <w:szCs w:val="24"/>
        </w:rPr>
        <w:t>», депутат Совета депутатов (г. Новосибирск)</w:t>
      </w:r>
    </w:p>
    <w:p w14:paraId="65F2F5E9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Рейнгардт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М. М.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Лауреат Всероссийского, Всесоюзного и Международного конкурсов баянистов (г. Гамбург, Германия)</w:t>
      </w:r>
    </w:p>
    <w:p w14:paraId="34D0C902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Романов М. Д.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генеральный директор строительной компании «Сибкоттедж-2010»</w:t>
      </w:r>
    </w:p>
    <w:p w14:paraId="48BC11A4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Сапогова Е. А.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Народная артистка России, профессор Саратовской Государственной консерватории им. Л. В. Собинова (г. Саратов)</w:t>
      </w:r>
    </w:p>
    <w:p w14:paraId="71FD9817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Сорокин Ю. Д.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генеральный директор ОАО «Механизация» (Тюменская область)</w:t>
      </w:r>
    </w:p>
    <w:p w14:paraId="28C0B08E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Тихонюк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В. Е.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генеральный директор ООО «Рекламные технологии» (г. Новосибирск)</w:t>
      </w:r>
    </w:p>
    <w:p w14:paraId="0341F75B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Черничка Г. П.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Заслуженный артист России, заведующий кафедрой русских народных инструментов Новосибирской Государственной консерватории им. М. И. Глинки, профессор </w:t>
      </w:r>
      <w:r w:rsidR="00284A5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F374A">
        <w:rPr>
          <w:rFonts w:ascii="Times New Roman" w:hAnsi="Times New Roman" w:cs="Times New Roman"/>
          <w:sz w:val="24"/>
          <w:szCs w:val="24"/>
        </w:rPr>
        <w:t>(г. Новосибирск)</w:t>
      </w:r>
    </w:p>
    <w:p w14:paraId="14BB0147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Черномырдин А. В.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председатель Международного Шолоховского комитета, меценат    </w:t>
      </w:r>
      <w:r w:rsidR="00284A5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8F374A">
        <w:rPr>
          <w:rFonts w:ascii="Times New Roman" w:hAnsi="Times New Roman" w:cs="Times New Roman"/>
          <w:sz w:val="24"/>
          <w:szCs w:val="24"/>
        </w:rPr>
        <w:t>(г. Москва)</w:t>
      </w:r>
    </w:p>
    <w:p w14:paraId="652CC281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Шиллер Ю. А.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Лауреат Государственной премии России, Заслуженный деятель искусств России, кинорежиссер (г. Новосибирск)</w:t>
      </w:r>
    </w:p>
    <w:p w14:paraId="012ECB2C" w14:textId="77777777" w:rsidR="008F374A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F374A">
        <w:rPr>
          <w:rFonts w:ascii="Times New Roman" w:hAnsi="Times New Roman" w:cs="Times New Roman"/>
          <w:b/>
          <w:sz w:val="24"/>
          <w:szCs w:val="24"/>
        </w:rPr>
        <w:t>Штельмах</w:t>
      </w:r>
      <w:proofErr w:type="spellEnd"/>
      <w:r w:rsidRPr="008F374A">
        <w:rPr>
          <w:rFonts w:ascii="Times New Roman" w:hAnsi="Times New Roman" w:cs="Times New Roman"/>
          <w:b/>
          <w:sz w:val="24"/>
          <w:szCs w:val="24"/>
        </w:rPr>
        <w:t xml:space="preserve"> С. В.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начальник Управления ГИБДД по Новосибирской области, полковник полиции, кандидат технических наук  (г. Новосибирск)</w:t>
      </w:r>
    </w:p>
    <w:p w14:paraId="7B351792" w14:textId="77777777" w:rsidR="007A28D3" w:rsidRPr="008F374A" w:rsidRDefault="008F374A" w:rsidP="008F374A">
      <w:pPr>
        <w:pStyle w:val="a3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F374A">
        <w:rPr>
          <w:rFonts w:ascii="Times New Roman" w:hAnsi="Times New Roman" w:cs="Times New Roman"/>
          <w:b/>
          <w:sz w:val="24"/>
          <w:szCs w:val="24"/>
        </w:rPr>
        <w:t>Щукин М. Н.</w:t>
      </w:r>
      <w:r w:rsidRPr="008F374A">
        <w:rPr>
          <w:rFonts w:ascii="Times New Roman" w:hAnsi="Times New Roman" w:cs="Times New Roman"/>
          <w:sz w:val="24"/>
          <w:szCs w:val="24"/>
        </w:rPr>
        <w:t xml:space="preserve"> – член Союза писателей России, главный редактор издательского дома «Сибирская горница» (г. Новосибирск)</w:t>
      </w:r>
    </w:p>
    <w:sectPr w:rsidR="007A28D3" w:rsidRPr="008F374A" w:rsidSect="003F54EE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arlett">
    <w:panose1 w:val="00000000000000000000"/>
    <w:charset w:val="00"/>
    <w:family w:val="auto"/>
    <w:pitch w:val="variable"/>
    <w:sig w:usb0="00000003" w:usb1="0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8D3"/>
    <w:multiLevelType w:val="hybridMultilevel"/>
    <w:tmpl w:val="D510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0B294AD2"/>
    <w:multiLevelType w:val="hybridMultilevel"/>
    <w:tmpl w:val="4B8C8F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BA32BB7"/>
    <w:multiLevelType w:val="hybridMultilevel"/>
    <w:tmpl w:val="A8F2C7B6"/>
    <w:lvl w:ilvl="0" w:tplc="3DC8A208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2559"/>
    <w:rsid w:val="000425B6"/>
    <w:rsid w:val="000C7A2B"/>
    <w:rsid w:val="001072AA"/>
    <w:rsid w:val="00173FD9"/>
    <w:rsid w:val="00284A54"/>
    <w:rsid w:val="003F54EE"/>
    <w:rsid w:val="0042580B"/>
    <w:rsid w:val="004539E5"/>
    <w:rsid w:val="00751A4A"/>
    <w:rsid w:val="007A28D3"/>
    <w:rsid w:val="008A0796"/>
    <w:rsid w:val="008F374A"/>
    <w:rsid w:val="00A10232"/>
    <w:rsid w:val="00AA263A"/>
    <w:rsid w:val="00AE1B74"/>
    <w:rsid w:val="00B0737B"/>
    <w:rsid w:val="00C12040"/>
    <w:rsid w:val="00C40592"/>
    <w:rsid w:val="00D60095"/>
    <w:rsid w:val="00E7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2CA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255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A28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2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1589</Words>
  <Characters>9063</Characters>
  <Application>Microsoft Macintosh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Злата</dc:creator>
  <cp:lastModifiedBy>Vladimir Smolyaninov</cp:lastModifiedBy>
  <cp:revision>5</cp:revision>
  <cp:lastPrinted>2016-03-31T13:28:00Z</cp:lastPrinted>
  <dcterms:created xsi:type="dcterms:W3CDTF">2016-03-31T14:26:00Z</dcterms:created>
  <dcterms:modified xsi:type="dcterms:W3CDTF">2016-03-31T16:25:00Z</dcterms:modified>
</cp:coreProperties>
</file>